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Hey everyone,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Tina Fong and I’m a first-year student double majoring in Psychology and Chinese. I am composing this letter of intent for the position of COC’s Sophomore Treasurer.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COC’s mission and goals are geared toward improving campus interconnections and school spirit. As the COC’s Sophomore Treasurer, I will work towards the developing of our class bond by playing the role of planning out the logistics behind the scenes. An important job the treasurer would be budgeting and keeping track of invoices to ensure the best arrangement for any given projects that stay within budget. I guarantee to provide the efforts in this area so that all events will run smoothly, offering the best experiences to the class of 2022 and the rest of the community.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been an active member of COC and held the position of first-year Vice President. As the Vice President, my responsibilities, other than assisting the President overseeing the cohort’s progress, include building strong interpersonal relationship within the cohort to ensure better teamwork. Over the course of the year, I have taken part in our collective’s traditional events. Those include Homecoming, Snowball, Stress-Less Week and Hudson Relays. In addition, I have assisted a special class of 2022 events, including the upcoming End of Year Celebration, collaborated with Residential Life. In these events, my role varied, stretching from being the communicator to the facilitator. Given my previous exposure to COC and experiences in event planning, I am confident in my skills to be part of the collective again, to give my full support to better and to achieve the mission of COC.</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communicator, I am a listener, and I am a leader. I definitely believe the opinions of the students do vary, especially among a class of 1390 people. Given my past experiences in COC, I enjoyed my times addressing the opinions of others. From organizing school events to vocalizing various issues, I keep the goal of unifying the student body in mind. Similarly, I have held the same idea as the first-year Vice President, where I represented and presented the struggles and hardships of women of color. These ideas of representation are the true keys to leadership, to have a leader who is compassionate and understanding.</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thick and thin of the dreadful finals and the final stretch, I am excited to use this opportunity to continuously improve and get to utilize my efforts further!</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Tina Fong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